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784" w:rsidRPr="00512784" w:rsidRDefault="00235A83" w:rsidP="00512784">
      <w:pPr>
        <w:pStyle w:val="DocumentTitle"/>
      </w:pPr>
      <w:r>
        <w:t>Agriscience</w:t>
      </w:r>
    </w:p>
    <w:p w:rsidR="00235A83" w:rsidRDefault="00235A83" w:rsidP="00512784">
      <w:pPr>
        <w:pStyle w:val="DocumentSub1"/>
        <w:rPr>
          <w:rFonts w:cs="KlinicSlab-MediumItalic"/>
          <w:i/>
          <w:iCs/>
          <w:caps w:val="0"/>
          <w:color w:val="505150"/>
          <w:sz w:val="18"/>
          <w:szCs w:val="30"/>
        </w:rPr>
      </w:pPr>
      <w:r>
        <w:rPr>
          <w:rFonts w:cs="KlinicSlab-MediumItalic"/>
          <w:i/>
          <w:iCs/>
          <w:caps w:val="0"/>
          <w:color w:val="505150"/>
          <w:sz w:val="18"/>
          <w:szCs w:val="30"/>
        </w:rPr>
        <w:t>A</w:t>
      </w:r>
      <w:r w:rsidRPr="00235A83">
        <w:rPr>
          <w:rFonts w:cs="KlinicSlab-MediumItalic"/>
          <w:i/>
          <w:iCs/>
          <w:caps w:val="0"/>
          <w:color w:val="505150"/>
          <w:sz w:val="18"/>
          <w:szCs w:val="30"/>
        </w:rPr>
        <w:t>griscience is an introductory laboratory science course that prepares students for biology, subsequent science and agriculture courses, and postsecondary study. This course helps students understand the important role that agricultural science and technology plays in the twenty-first century. In addition, it serves as the first course for all programs of study in the Agriculture, Food, &amp; Natural Resources cluster. Upon completion of this course, proficient students will be prepared for success in more advanced agriculture and science coursework. Standards in this course are aligned with Tennessee State Standards for English Language Arts &amp; Literacy in Technical Subjects, Tennessee State Standards in Mathematics, and Tennessee state standards in Anatomy and Physiology, Biology I, Biology II, Chemistry I, Chemistry II, Environmental Science, Physical Science, Physics, and Physical World Concepts, as well as the National Agriculture, Food, &amp; Natural Resources Career Cluster Content Standards. This course counts as a lab science credit toward graduation requirements.</w:t>
      </w:r>
    </w:p>
    <w:p w:rsidR="00512784" w:rsidRPr="00D23085" w:rsidRDefault="0060579A" w:rsidP="00512784">
      <w:pPr>
        <w:pStyle w:val="DocumentSub1"/>
        <w:rPr>
          <w:rFonts w:cs="Lasiver-Regular"/>
        </w:rPr>
      </w:pPr>
      <w:r>
        <w:t>Goals and Objectives</w:t>
      </w:r>
    </w:p>
    <w:p w:rsidR="0060579A" w:rsidRPr="000900F5" w:rsidRDefault="000D6C98" w:rsidP="000900F5">
      <w:pPr>
        <w:pStyle w:val="ListParagraph"/>
        <w:numPr>
          <w:ilvl w:val="0"/>
          <w:numId w:val="5"/>
        </w:numPr>
        <w:rPr>
          <w:rFonts w:ascii="Verdana" w:hAnsi="Verdana" w:cs="Lasiver-Regular"/>
          <w:color w:val="070909"/>
          <w:sz w:val="17"/>
          <w:szCs w:val="17"/>
        </w:rPr>
      </w:pPr>
      <w:r>
        <w:rPr>
          <w:rFonts w:ascii="Verdana" w:hAnsi="Verdana" w:cs="Lasiver-Regular"/>
          <w:color w:val="070909"/>
          <w:sz w:val="17"/>
          <w:szCs w:val="17"/>
        </w:rPr>
        <w:t>Develop good</w:t>
      </w:r>
      <w:r w:rsidR="0060579A" w:rsidRPr="000900F5">
        <w:rPr>
          <w:rFonts w:ascii="Verdana" w:hAnsi="Verdana" w:cs="Lasiver-Regular"/>
          <w:color w:val="070909"/>
          <w:sz w:val="17"/>
          <w:szCs w:val="17"/>
        </w:rPr>
        <w:t xml:space="preserve"> habits, attitudes, judgments, and the ability to get along with others in a work environment.</w:t>
      </w:r>
    </w:p>
    <w:p w:rsidR="000D6C98" w:rsidRPr="000900F5" w:rsidRDefault="000D6C98" w:rsidP="000D6C98">
      <w:pPr>
        <w:pStyle w:val="ListParagraph"/>
        <w:numPr>
          <w:ilvl w:val="0"/>
          <w:numId w:val="5"/>
        </w:numPr>
        <w:rPr>
          <w:rFonts w:ascii="Verdana" w:hAnsi="Verdana" w:cs="Lasiver-Regular"/>
          <w:color w:val="070909"/>
          <w:sz w:val="17"/>
          <w:szCs w:val="17"/>
        </w:rPr>
      </w:pPr>
      <w:r>
        <w:rPr>
          <w:rFonts w:ascii="Verdana" w:hAnsi="Verdana" w:cs="Lasiver-Regular"/>
          <w:color w:val="070909"/>
          <w:sz w:val="17"/>
          <w:szCs w:val="17"/>
        </w:rPr>
        <w:t xml:space="preserve">Create an understanding for the </w:t>
      </w:r>
      <w:r w:rsidR="00387FD0">
        <w:rPr>
          <w:rFonts w:ascii="Verdana" w:hAnsi="Verdana" w:cs="Lasiver-Regular"/>
          <w:color w:val="070909"/>
          <w:sz w:val="17"/>
          <w:szCs w:val="17"/>
        </w:rPr>
        <w:t xml:space="preserve">importance of the </w:t>
      </w:r>
      <w:r>
        <w:rPr>
          <w:rFonts w:ascii="Verdana" w:hAnsi="Verdana" w:cs="Lasiver-Regular"/>
          <w:color w:val="070909"/>
          <w:sz w:val="17"/>
          <w:szCs w:val="17"/>
        </w:rPr>
        <w:t xml:space="preserve">agricultural industry in </w:t>
      </w:r>
      <w:proofErr w:type="spellStart"/>
      <w:proofErr w:type="gramStart"/>
      <w:r>
        <w:rPr>
          <w:rFonts w:ascii="Verdana" w:hAnsi="Verdana" w:cs="Lasiver-Regular"/>
          <w:color w:val="070909"/>
          <w:sz w:val="17"/>
          <w:szCs w:val="17"/>
        </w:rPr>
        <w:t>it’s</w:t>
      </w:r>
      <w:proofErr w:type="spellEnd"/>
      <w:proofErr w:type="gramEnd"/>
      <w:r>
        <w:rPr>
          <w:rFonts w:ascii="Verdana" w:hAnsi="Verdana" w:cs="Lasiver-Regular"/>
          <w:color w:val="070909"/>
          <w:sz w:val="17"/>
          <w:szCs w:val="17"/>
        </w:rPr>
        <w:t xml:space="preserve"> entirety. </w:t>
      </w:r>
    </w:p>
    <w:p w:rsidR="0060579A" w:rsidRPr="000900F5" w:rsidRDefault="00387FD0" w:rsidP="000900F5">
      <w:pPr>
        <w:pStyle w:val="ListParagraph"/>
        <w:numPr>
          <w:ilvl w:val="0"/>
          <w:numId w:val="5"/>
        </w:numPr>
        <w:rPr>
          <w:rFonts w:ascii="Verdana" w:hAnsi="Verdana" w:cs="Lasiver-Regular"/>
          <w:color w:val="070909"/>
          <w:sz w:val="17"/>
          <w:szCs w:val="17"/>
        </w:rPr>
      </w:pPr>
      <w:r>
        <w:rPr>
          <w:rFonts w:ascii="Verdana" w:hAnsi="Verdana" w:cs="Lasiver-Regular"/>
          <w:color w:val="070909"/>
          <w:sz w:val="17"/>
          <w:szCs w:val="17"/>
        </w:rPr>
        <w:t xml:space="preserve">Develop </w:t>
      </w:r>
      <w:proofErr w:type="gramStart"/>
      <w:r>
        <w:rPr>
          <w:rFonts w:ascii="Verdana" w:hAnsi="Verdana" w:cs="Lasiver-Regular"/>
          <w:color w:val="070909"/>
          <w:sz w:val="17"/>
          <w:szCs w:val="17"/>
        </w:rPr>
        <w:t>students</w:t>
      </w:r>
      <w:proofErr w:type="gramEnd"/>
      <w:r>
        <w:rPr>
          <w:rFonts w:ascii="Verdana" w:hAnsi="Verdana" w:cs="Lasiver-Regular"/>
          <w:color w:val="070909"/>
          <w:sz w:val="17"/>
          <w:szCs w:val="17"/>
        </w:rPr>
        <w:t xml:space="preserve"> comprehension of science and mathematics content through application in agriculture.</w:t>
      </w:r>
    </w:p>
    <w:p w:rsidR="00512784" w:rsidRPr="000900F5" w:rsidRDefault="0060579A" w:rsidP="000900F5">
      <w:pPr>
        <w:pStyle w:val="ListParagraph"/>
        <w:numPr>
          <w:ilvl w:val="0"/>
          <w:numId w:val="5"/>
        </w:numPr>
        <w:rPr>
          <w:rFonts w:ascii="Verdana" w:hAnsi="Verdana" w:cs="Lasiver-Regular"/>
          <w:color w:val="070909"/>
          <w:sz w:val="17"/>
          <w:szCs w:val="17"/>
        </w:rPr>
      </w:pPr>
      <w:r w:rsidRPr="000900F5">
        <w:rPr>
          <w:rFonts w:ascii="Verdana" w:hAnsi="Verdana" w:cs="Lasiver-Regular"/>
          <w:color w:val="070909"/>
          <w:sz w:val="17"/>
          <w:szCs w:val="17"/>
        </w:rPr>
        <w:t>Create a desire in students to seek additional skills and knowledge in a given area of interest.</w:t>
      </w:r>
    </w:p>
    <w:p w:rsidR="0060579A" w:rsidRPr="0060579A" w:rsidRDefault="0060579A" w:rsidP="00512784">
      <w:pPr>
        <w:rPr>
          <w:rFonts w:ascii="Verdana" w:hAnsi="Verdana" w:cs="Lasiver-Regular"/>
          <w:color w:val="070909"/>
          <w:sz w:val="17"/>
          <w:szCs w:val="17"/>
        </w:rPr>
      </w:pPr>
    </w:p>
    <w:p w:rsidR="00512784" w:rsidRPr="00D23085" w:rsidRDefault="0060579A" w:rsidP="00512784">
      <w:pPr>
        <w:pStyle w:val="DocumentSub1"/>
        <w:rPr>
          <w:rFonts w:cs="Lasiver-Regular"/>
        </w:rPr>
      </w:pPr>
      <w:r>
        <w:t>Course Outline</w:t>
      </w:r>
    </w:p>
    <w:tbl>
      <w:tblPr>
        <w:tblStyle w:val="LightShading-Accent11"/>
        <w:tblW w:w="0" w:type="auto"/>
        <w:tblLook w:val="04A0" w:firstRow="1" w:lastRow="0" w:firstColumn="1" w:lastColumn="0" w:noHBand="0" w:noVBand="1"/>
      </w:tblPr>
      <w:tblGrid>
        <w:gridCol w:w="5353"/>
        <w:gridCol w:w="5353"/>
      </w:tblGrid>
      <w:tr w:rsidR="000D6C98" w:rsidTr="000D6C98">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353" w:type="dxa"/>
          </w:tcPr>
          <w:p w:rsidR="000D6C98" w:rsidRPr="0060579A" w:rsidRDefault="000D6C98" w:rsidP="0060579A">
            <w:pPr>
              <w:pStyle w:val="FFABody"/>
              <w:rPr>
                <w:rFonts w:ascii="Georgia" w:hAnsi="Georgia"/>
                <w:b w:val="0"/>
                <w:color w:val="365F91" w:themeColor="accent1" w:themeShade="BF"/>
                <w:sz w:val="20"/>
                <w:szCs w:val="20"/>
              </w:rPr>
            </w:pPr>
            <w:r w:rsidRPr="0060579A">
              <w:rPr>
                <w:rFonts w:ascii="Georgia" w:hAnsi="Georgia"/>
                <w:b w:val="0"/>
                <w:color w:val="365F91" w:themeColor="accent1" w:themeShade="BF"/>
                <w:sz w:val="20"/>
                <w:szCs w:val="20"/>
              </w:rPr>
              <w:t>Topic/Subject</w:t>
            </w:r>
          </w:p>
        </w:tc>
        <w:tc>
          <w:tcPr>
            <w:tcW w:w="5353" w:type="dxa"/>
          </w:tcPr>
          <w:p w:rsidR="000D6C98" w:rsidRPr="0060579A" w:rsidRDefault="000D6C98" w:rsidP="0060579A">
            <w:pPr>
              <w:pStyle w:val="FFABody"/>
              <w:cnfStyle w:val="100000000000" w:firstRow="1" w:lastRow="0" w:firstColumn="0" w:lastColumn="0" w:oddVBand="0" w:evenVBand="0" w:oddHBand="0" w:evenHBand="0" w:firstRowFirstColumn="0" w:firstRowLastColumn="0" w:lastRowFirstColumn="0" w:lastRowLastColumn="0"/>
              <w:rPr>
                <w:rFonts w:ascii="Georgia" w:hAnsi="Georgia"/>
                <w:b w:val="0"/>
                <w:color w:val="365F91" w:themeColor="accent1" w:themeShade="BF"/>
                <w:sz w:val="20"/>
                <w:szCs w:val="20"/>
              </w:rPr>
            </w:pPr>
            <w:r w:rsidRPr="0060579A">
              <w:rPr>
                <w:rFonts w:ascii="Georgia" w:hAnsi="Georgia"/>
                <w:b w:val="0"/>
                <w:color w:val="365F91" w:themeColor="accent1" w:themeShade="BF"/>
                <w:sz w:val="20"/>
                <w:szCs w:val="20"/>
              </w:rPr>
              <w:t>Time</w:t>
            </w:r>
          </w:p>
        </w:tc>
      </w:tr>
      <w:tr w:rsidR="000D6C98" w:rsidTr="000D6C98">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5353" w:type="dxa"/>
          </w:tcPr>
          <w:p w:rsidR="000D6C98" w:rsidRPr="00FA7A7A" w:rsidRDefault="000D6C98" w:rsidP="00512784">
            <w:pPr>
              <w:pStyle w:val="FFABody"/>
              <w:rPr>
                <w:rFonts w:ascii="Georgia" w:hAnsi="Georgia"/>
                <w:b w:val="0"/>
              </w:rPr>
            </w:pPr>
            <w:r>
              <w:rPr>
                <w:rFonts w:ascii="Georgia" w:hAnsi="Georgia"/>
                <w:b w:val="0"/>
              </w:rPr>
              <w:t>The Circles of Agriculture Education</w:t>
            </w:r>
          </w:p>
        </w:tc>
        <w:tc>
          <w:tcPr>
            <w:tcW w:w="5353" w:type="dxa"/>
          </w:tcPr>
          <w:p w:rsidR="000D6C98" w:rsidRPr="00FA7A7A" w:rsidRDefault="000D6C98" w:rsidP="00512784">
            <w:pPr>
              <w:pStyle w:val="FFABody"/>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2</w:t>
            </w:r>
            <w:r w:rsidRPr="00FA7A7A">
              <w:rPr>
                <w:rFonts w:ascii="Georgia" w:hAnsi="Georgia"/>
              </w:rPr>
              <w:t xml:space="preserve"> week</w:t>
            </w:r>
            <w:r>
              <w:rPr>
                <w:rFonts w:ascii="Georgia" w:hAnsi="Georgia"/>
              </w:rPr>
              <w:t>s</w:t>
            </w:r>
          </w:p>
        </w:tc>
      </w:tr>
      <w:tr w:rsidR="000D6C98" w:rsidTr="000D6C98">
        <w:trPr>
          <w:trHeight w:val="229"/>
        </w:trPr>
        <w:tc>
          <w:tcPr>
            <w:cnfStyle w:val="001000000000" w:firstRow="0" w:lastRow="0" w:firstColumn="1" w:lastColumn="0" w:oddVBand="0" w:evenVBand="0" w:oddHBand="0" w:evenHBand="0" w:firstRowFirstColumn="0" w:firstRowLastColumn="0" w:lastRowFirstColumn="0" w:lastRowLastColumn="0"/>
            <w:tcW w:w="5353" w:type="dxa"/>
          </w:tcPr>
          <w:p w:rsidR="000D6C98" w:rsidRPr="00FA7A7A" w:rsidRDefault="000D6C98" w:rsidP="00512784">
            <w:pPr>
              <w:pStyle w:val="FFABody"/>
              <w:rPr>
                <w:rFonts w:ascii="Georgia" w:hAnsi="Georgia"/>
                <w:b w:val="0"/>
              </w:rPr>
            </w:pPr>
            <w:r>
              <w:rPr>
                <w:rFonts w:ascii="Georgia" w:hAnsi="Georgia"/>
                <w:b w:val="0"/>
              </w:rPr>
              <w:t>Communication Today</w:t>
            </w:r>
          </w:p>
        </w:tc>
        <w:tc>
          <w:tcPr>
            <w:tcW w:w="5353" w:type="dxa"/>
          </w:tcPr>
          <w:p w:rsidR="000D6C98" w:rsidRPr="00FA7A7A" w:rsidRDefault="000D6C98" w:rsidP="00512784">
            <w:pPr>
              <w:pStyle w:val="FFABody"/>
              <w:cnfStyle w:val="000000000000" w:firstRow="0" w:lastRow="0" w:firstColumn="0" w:lastColumn="0" w:oddVBand="0" w:evenVBand="0" w:oddHBand="0" w:evenHBand="0" w:firstRowFirstColumn="0" w:firstRowLastColumn="0" w:lastRowFirstColumn="0" w:lastRowLastColumn="0"/>
              <w:rPr>
                <w:rFonts w:ascii="Georgia" w:hAnsi="Georgia"/>
              </w:rPr>
            </w:pPr>
            <w:r w:rsidRPr="00FA7A7A">
              <w:rPr>
                <w:rFonts w:ascii="Georgia" w:hAnsi="Georgia"/>
              </w:rPr>
              <w:t>1 week</w:t>
            </w:r>
          </w:p>
        </w:tc>
      </w:tr>
      <w:tr w:rsidR="000D6C98" w:rsidTr="000D6C98">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5353" w:type="dxa"/>
          </w:tcPr>
          <w:p w:rsidR="000D6C98" w:rsidRPr="00FA7A7A" w:rsidRDefault="000D6C98" w:rsidP="00512784">
            <w:pPr>
              <w:pStyle w:val="FFABody"/>
              <w:rPr>
                <w:rFonts w:ascii="Georgia" w:hAnsi="Georgia"/>
                <w:b w:val="0"/>
              </w:rPr>
            </w:pPr>
            <w:r>
              <w:rPr>
                <w:rFonts w:ascii="Georgia" w:hAnsi="Georgia"/>
                <w:b w:val="0"/>
              </w:rPr>
              <w:t>The Science of Agriculture</w:t>
            </w:r>
          </w:p>
        </w:tc>
        <w:tc>
          <w:tcPr>
            <w:tcW w:w="5353" w:type="dxa"/>
          </w:tcPr>
          <w:p w:rsidR="000D6C98" w:rsidRPr="00FA7A7A" w:rsidRDefault="000D6C98" w:rsidP="00512784">
            <w:pPr>
              <w:pStyle w:val="FFABody"/>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3</w:t>
            </w:r>
            <w:r w:rsidRPr="00FA7A7A">
              <w:rPr>
                <w:rFonts w:ascii="Georgia" w:hAnsi="Georgia"/>
              </w:rPr>
              <w:t xml:space="preserve"> weeks</w:t>
            </w:r>
          </w:p>
        </w:tc>
      </w:tr>
      <w:tr w:rsidR="000D6C98" w:rsidTr="000D6C98">
        <w:trPr>
          <w:trHeight w:val="229"/>
        </w:trPr>
        <w:tc>
          <w:tcPr>
            <w:cnfStyle w:val="001000000000" w:firstRow="0" w:lastRow="0" w:firstColumn="1" w:lastColumn="0" w:oddVBand="0" w:evenVBand="0" w:oddHBand="0" w:evenHBand="0" w:firstRowFirstColumn="0" w:firstRowLastColumn="0" w:lastRowFirstColumn="0" w:lastRowLastColumn="0"/>
            <w:tcW w:w="5353" w:type="dxa"/>
          </w:tcPr>
          <w:p w:rsidR="000D6C98" w:rsidRPr="00FA7A7A" w:rsidRDefault="000D6C98" w:rsidP="00235A83">
            <w:pPr>
              <w:pStyle w:val="FFABody"/>
              <w:rPr>
                <w:rFonts w:ascii="Georgia" w:hAnsi="Georgia"/>
                <w:b w:val="0"/>
              </w:rPr>
            </w:pPr>
            <w:r>
              <w:rPr>
                <w:rFonts w:ascii="Georgia" w:hAnsi="Georgia"/>
                <w:b w:val="0"/>
              </w:rPr>
              <w:t>Biology in Agriculture</w:t>
            </w:r>
          </w:p>
        </w:tc>
        <w:tc>
          <w:tcPr>
            <w:tcW w:w="5353" w:type="dxa"/>
          </w:tcPr>
          <w:p w:rsidR="000D6C98" w:rsidRPr="00FA7A7A" w:rsidRDefault="000D6C98" w:rsidP="00512784">
            <w:pPr>
              <w:pStyle w:val="FFABody"/>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4</w:t>
            </w:r>
            <w:r w:rsidRPr="00FA7A7A">
              <w:rPr>
                <w:rFonts w:ascii="Georgia" w:hAnsi="Georgia"/>
              </w:rPr>
              <w:t xml:space="preserve"> weeks</w:t>
            </w:r>
          </w:p>
        </w:tc>
      </w:tr>
      <w:tr w:rsidR="000D6C98" w:rsidTr="000D6C98">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5353" w:type="dxa"/>
          </w:tcPr>
          <w:p w:rsidR="000D6C98" w:rsidRPr="00FA7A7A" w:rsidRDefault="000D6C98" w:rsidP="00512784">
            <w:pPr>
              <w:pStyle w:val="FFABody"/>
              <w:rPr>
                <w:rFonts w:ascii="Georgia" w:hAnsi="Georgia"/>
                <w:b w:val="0"/>
              </w:rPr>
            </w:pPr>
            <w:r>
              <w:rPr>
                <w:rFonts w:ascii="Georgia" w:hAnsi="Georgia"/>
                <w:b w:val="0"/>
              </w:rPr>
              <w:t>Plants and Animals</w:t>
            </w:r>
          </w:p>
        </w:tc>
        <w:tc>
          <w:tcPr>
            <w:tcW w:w="5353" w:type="dxa"/>
          </w:tcPr>
          <w:p w:rsidR="000D6C98" w:rsidRPr="00FA7A7A" w:rsidRDefault="000D6C98" w:rsidP="00512784">
            <w:pPr>
              <w:pStyle w:val="FFABody"/>
              <w:cnfStyle w:val="000000100000" w:firstRow="0" w:lastRow="0" w:firstColumn="0" w:lastColumn="0" w:oddVBand="0" w:evenVBand="0" w:oddHBand="1" w:evenHBand="0" w:firstRowFirstColumn="0" w:firstRowLastColumn="0" w:lastRowFirstColumn="0" w:lastRowLastColumn="0"/>
              <w:rPr>
                <w:rFonts w:ascii="Georgia" w:hAnsi="Georgia"/>
              </w:rPr>
            </w:pPr>
            <w:r>
              <w:rPr>
                <w:rFonts w:ascii="Georgia" w:hAnsi="Georgia"/>
              </w:rPr>
              <w:t>4</w:t>
            </w:r>
            <w:r w:rsidRPr="00FA7A7A">
              <w:rPr>
                <w:rFonts w:ascii="Georgia" w:hAnsi="Georgia"/>
              </w:rPr>
              <w:t xml:space="preserve"> week</w:t>
            </w:r>
          </w:p>
        </w:tc>
      </w:tr>
      <w:tr w:rsidR="000D6C98" w:rsidTr="000D6C98">
        <w:trPr>
          <w:trHeight w:val="229"/>
        </w:trPr>
        <w:tc>
          <w:tcPr>
            <w:cnfStyle w:val="001000000000" w:firstRow="0" w:lastRow="0" w:firstColumn="1" w:lastColumn="0" w:oddVBand="0" w:evenVBand="0" w:oddHBand="0" w:evenHBand="0" w:firstRowFirstColumn="0" w:firstRowLastColumn="0" w:lastRowFirstColumn="0" w:lastRowLastColumn="0"/>
            <w:tcW w:w="5353" w:type="dxa"/>
          </w:tcPr>
          <w:p w:rsidR="000D6C98" w:rsidRPr="00FA7A7A" w:rsidRDefault="000D6C98" w:rsidP="00512784">
            <w:pPr>
              <w:pStyle w:val="FFABody"/>
              <w:rPr>
                <w:rFonts w:ascii="Georgia" w:hAnsi="Georgia"/>
                <w:b w:val="0"/>
              </w:rPr>
            </w:pPr>
            <w:r>
              <w:rPr>
                <w:rFonts w:ascii="Georgia" w:hAnsi="Georgia"/>
                <w:b w:val="0"/>
              </w:rPr>
              <w:t>Mechanics in Agriculture</w:t>
            </w:r>
          </w:p>
        </w:tc>
        <w:tc>
          <w:tcPr>
            <w:tcW w:w="5353" w:type="dxa"/>
          </w:tcPr>
          <w:p w:rsidR="000D6C98" w:rsidRPr="00FA7A7A" w:rsidRDefault="000D6C98" w:rsidP="00512784">
            <w:pPr>
              <w:pStyle w:val="FFABody"/>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1 week</w:t>
            </w:r>
          </w:p>
        </w:tc>
      </w:tr>
      <w:tr w:rsidR="000D6C98" w:rsidTr="000D6C98">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5353" w:type="dxa"/>
          </w:tcPr>
          <w:p w:rsidR="000D6C98" w:rsidRPr="00FA7A7A" w:rsidRDefault="000D6C98" w:rsidP="00512784">
            <w:pPr>
              <w:pStyle w:val="FFABody"/>
              <w:rPr>
                <w:rFonts w:ascii="Georgia" w:hAnsi="Georgia"/>
                <w:b w:val="0"/>
              </w:rPr>
            </w:pPr>
            <w:r>
              <w:rPr>
                <w:rFonts w:ascii="Georgia" w:hAnsi="Georgia"/>
                <w:b w:val="0"/>
              </w:rPr>
              <w:t>Looking Ahead</w:t>
            </w:r>
          </w:p>
        </w:tc>
        <w:tc>
          <w:tcPr>
            <w:tcW w:w="5353" w:type="dxa"/>
          </w:tcPr>
          <w:p w:rsidR="000D6C98" w:rsidRPr="00FA7A7A" w:rsidRDefault="000D6C98" w:rsidP="00512784">
            <w:pPr>
              <w:pStyle w:val="FFABody"/>
              <w:cnfStyle w:val="000000100000" w:firstRow="0" w:lastRow="0" w:firstColumn="0" w:lastColumn="0" w:oddVBand="0" w:evenVBand="0" w:oddHBand="1" w:evenHBand="0" w:firstRowFirstColumn="0" w:firstRowLastColumn="0" w:lastRowFirstColumn="0" w:lastRowLastColumn="0"/>
              <w:rPr>
                <w:rFonts w:ascii="Georgia" w:hAnsi="Georgia"/>
              </w:rPr>
            </w:pPr>
            <w:r w:rsidRPr="00FA7A7A">
              <w:rPr>
                <w:rFonts w:ascii="Georgia" w:hAnsi="Georgia"/>
              </w:rPr>
              <w:t>1 week</w:t>
            </w:r>
          </w:p>
        </w:tc>
      </w:tr>
      <w:tr w:rsidR="000D6C98" w:rsidTr="000D6C98">
        <w:trPr>
          <w:trHeight w:val="229"/>
        </w:trPr>
        <w:tc>
          <w:tcPr>
            <w:cnfStyle w:val="001000000000" w:firstRow="0" w:lastRow="0" w:firstColumn="1" w:lastColumn="0" w:oddVBand="0" w:evenVBand="0" w:oddHBand="0" w:evenHBand="0" w:firstRowFirstColumn="0" w:firstRowLastColumn="0" w:lastRowFirstColumn="0" w:lastRowLastColumn="0"/>
            <w:tcW w:w="5353" w:type="dxa"/>
          </w:tcPr>
          <w:p w:rsidR="000D6C98" w:rsidRPr="00FA7A7A" w:rsidRDefault="000D6C98" w:rsidP="00512784">
            <w:pPr>
              <w:pStyle w:val="FFABody"/>
              <w:rPr>
                <w:rFonts w:ascii="Georgia" w:hAnsi="Georgia"/>
                <w:b w:val="0"/>
              </w:rPr>
            </w:pPr>
            <w:r>
              <w:rPr>
                <w:rFonts w:ascii="Georgia" w:hAnsi="Georgia"/>
                <w:b w:val="0"/>
              </w:rPr>
              <w:t>Supervised Agriculture Experience and FFA</w:t>
            </w:r>
          </w:p>
        </w:tc>
        <w:tc>
          <w:tcPr>
            <w:tcW w:w="5353" w:type="dxa"/>
          </w:tcPr>
          <w:p w:rsidR="000D6C98" w:rsidRPr="00FA7A7A" w:rsidRDefault="000D6C98" w:rsidP="00512784">
            <w:pPr>
              <w:pStyle w:val="FFABody"/>
              <w:cnfStyle w:val="000000000000" w:firstRow="0" w:lastRow="0" w:firstColumn="0" w:lastColumn="0" w:oddVBand="0" w:evenVBand="0" w:oddHBand="0" w:evenHBand="0" w:firstRowFirstColumn="0" w:firstRowLastColumn="0" w:lastRowFirstColumn="0" w:lastRowLastColumn="0"/>
              <w:rPr>
                <w:rFonts w:ascii="Georgia" w:hAnsi="Georgia"/>
              </w:rPr>
            </w:pPr>
            <w:r>
              <w:rPr>
                <w:rFonts w:ascii="Georgia" w:hAnsi="Georgia"/>
              </w:rPr>
              <w:t>Ongoing</w:t>
            </w:r>
          </w:p>
        </w:tc>
      </w:tr>
    </w:tbl>
    <w:p w:rsidR="00512784" w:rsidRDefault="00512784" w:rsidP="00512784">
      <w:pPr>
        <w:pStyle w:val="FFABody"/>
      </w:pPr>
      <w:r>
        <w:br/>
      </w:r>
    </w:p>
    <w:p w:rsidR="00F8166F" w:rsidRPr="00D23085" w:rsidRDefault="00F8166F" w:rsidP="00F8166F">
      <w:pPr>
        <w:pStyle w:val="DocumentSub1"/>
        <w:rPr>
          <w:rFonts w:cs="Lasiver-Regular"/>
        </w:rPr>
      </w:pPr>
      <w:r>
        <w:t>Grading Procedure:</w:t>
      </w:r>
    </w:p>
    <w:p w:rsidR="0025735B" w:rsidRDefault="0025735B" w:rsidP="000900F5">
      <w:pPr>
        <w:pStyle w:val="FFABody"/>
        <w:numPr>
          <w:ilvl w:val="0"/>
          <w:numId w:val="4"/>
        </w:numPr>
      </w:pPr>
      <w:r>
        <w:t>Participation</w:t>
      </w:r>
      <w:r w:rsidR="00235A83">
        <w:t>/ Lab</w:t>
      </w:r>
      <w:r>
        <w:t xml:space="preserve"> Sheets – 40%</w:t>
      </w:r>
    </w:p>
    <w:p w:rsidR="00512784" w:rsidRDefault="0025735B" w:rsidP="000900F5">
      <w:pPr>
        <w:pStyle w:val="FFABody"/>
        <w:numPr>
          <w:ilvl w:val="0"/>
          <w:numId w:val="4"/>
        </w:numPr>
      </w:pPr>
      <w:r>
        <w:t>Test and Projects – 35%</w:t>
      </w:r>
    </w:p>
    <w:p w:rsidR="0025735B" w:rsidRDefault="0025735B" w:rsidP="000900F5">
      <w:pPr>
        <w:pStyle w:val="FFABody"/>
        <w:numPr>
          <w:ilvl w:val="0"/>
          <w:numId w:val="4"/>
        </w:numPr>
      </w:pPr>
      <w:r>
        <w:t>Notebook/Journal – 15%</w:t>
      </w:r>
    </w:p>
    <w:p w:rsidR="0025735B" w:rsidRDefault="0025735B" w:rsidP="00512784">
      <w:pPr>
        <w:pStyle w:val="FFABody"/>
        <w:numPr>
          <w:ilvl w:val="0"/>
          <w:numId w:val="4"/>
        </w:numPr>
      </w:pPr>
      <w:r>
        <w:t>Supervised Ag. Experience (AET) – 10</w:t>
      </w:r>
      <w:r w:rsidR="00235A83">
        <w:t>%</w:t>
      </w:r>
    </w:p>
    <w:p w:rsidR="0025735B" w:rsidRDefault="0025735B" w:rsidP="00512784">
      <w:pPr>
        <w:pStyle w:val="FFABody"/>
      </w:pPr>
    </w:p>
    <w:p w:rsidR="00F8166F" w:rsidRPr="00D23085" w:rsidRDefault="00F8166F" w:rsidP="00F8166F">
      <w:pPr>
        <w:pStyle w:val="DocumentSub1"/>
        <w:rPr>
          <w:rFonts w:cs="Lasiver-Regular"/>
        </w:rPr>
      </w:pPr>
      <w:r>
        <w:t>Required Material:</w:t>
      </w:r>
    </w:p>
    <w:p w:rsidR="00C64EF2" w:rsidRDefault="000D6C98" w:rsidP="000900F5">
      <w:pPr>
        <w:pStyle w:val="FFASub2"/>
        <w:numPr>
          <w:ilvl w:val="0"/>
          <w:numId w:val="3"/>
        </w:numPr>
        <w:rPr>
          <w:rFonts w:ascii="Verdana" w:hAnsi="Verdana"/>
          <w:i w:val="0"/>
          <w:color w:val="auto"/>
          <w:sz w:val="17"/>
        </w:rPr>
      </w:pPr>
      <w:r>
        <w:rPr>
          <w:rFonts w:ascii="Verdana" w:hAnsi="Verdana"/>
          <w:i w:val="0"/>
          <w:color w:val="auto"/>
          <w:sz w:val="17"/>
        </w:rPr>
        <w:t>3-Ring Binder (2”</w:t>
      </w:r>
      <w:bookmarkStart w:id="0" w:name="_GoBack"/>
      <w:bookmarkEnd w:id="0"/>
      <w:r>
        <w:rPr>
          <w:rFonts w:ascii="Verdana" w:hAnsi="Verdana"/>
          <w:i w:val="0"/>
          <w:color w:val="auto"/>
          <w:sz w:val="17"/>
        </w:rPr>
        <w:t>)</w:t>
      </w:r>
    </w:p>
    <w:p w:rsidR="000D6C98" w:rsidRDefault="000D6C98" w:rsidP="000900F5">
      <w:pPr>
        <w:pStyle w:val="FFASub2"/>
        <w:numPr>
          <w:ilvl w:val="0"/>
          <w:numId w:val="3"/>
        </w:numPr>
        <w:rPr>
          <w:rFonts w:ascii="Verdana" w:hAnsi="Verdana"/>
          <w:i w:val="0"/>
          <w:color w:val="auto"/>
          <w:sz w:val="17"/>
        </w:rPr>
      </w:pPr>
      <w:r>
        <w:rPr>
          <w:rFonts w:ascii="Verdana" w:hAnsi="Verdana"/>
          <w:i w:val="0"/>
          <w:color w:val="auto"/>
          <w:sz w:val="17"/>
        </w:rPr>
        <w:t>8 Tab Dividers</w:t>
      </w:r>
    </w:p>
    <w:p w:rsidR="00F8166F" w:rsidRDefault="00F8166F" w:rsidP="000900F5">
      <w:pPr>
        <w:pStyle w:val="FFASub2"/>
        <w:numPr>
          <w:ilvl w:val="0"/>
          <w:numId w:val="3"/>
        </w:numPr>
        <w:rPr>
          <w:rFonts w:ascii="Verdana" w:hAnsi="Verdana"/>
          <w:i w:val="0"/>
          <w:color w:val="auto"/>
          <w:sz w:val="17"/>
        </w:rPr>
      </w:pPr>
      <w:r>
        <w:rPr>
          <w:rFonts w:ascii="Verdana" w:hAnsi="Verdana"/>
          <w:i w:val="0"/>
          <w:color w:val="auto"/>
          <w:sz w:val="17"/>
        </w:rPr>
        <w:t>Paper and writing utensils</w:t>
      </w:r>
    </w:p>
    <w:p w:rsidR="00F8166F" w:rsidRDefault="00F8166F" w:rsidP="000900F5">
      <w:pPr>
        <w:pStyle w:val="FFASub2"/>
        <w:numPr>
          <w:ilvl w:val="0"/>
          <w:numId w:val="3"/>
        </w:numPr>
        <w:rPr>
          <w:rFonts w:ascii="Verdana" w:hAnsi="Verdana"/>
          <w:i w:val="0"/>
          <w:color w:val="auto"/>
          <w:sz w:val="17"/>
        </w:rPr>
      </w:pPr>
      <w:r>
        <w:rPr>
          <w:rFonts w:ascii="Verdana" w:hAnsi="Verdana"/>
          <w:i w:val="0"/>
          <w:color w:val="auto"/>
          <w:sz w:val="17"/>
        </w:rPr>
        <w:t xml:space="preserve">Proper/Safe clothing for </w:t>
      </w:r>
      <w:r w:rsidR="000D6C98">
        <w:rPr>
          <w:rFonts w:ascii="Verdana" w:hAnsi="Verdana"/>
          <w:i w:val="0"/>
          <w:color w:val="auto"/>
          <w:sz w:val="17"/>
        </w:rPr>
        <w:t>Labs (shop/greenhouse/livestock facility)</w:t>
      </w:r>
    </w:p>
    <w:p w:rsidR="00235A83" w:rsidRPr="00235A83" w:rsidRDefault="00235A83" w:rsidP="00235A83">
      <w:pPr>
        <w:pStyle w:val="FFASub2"/>
        <w:ind w:left="720"/>
        <w:rPr>
          <w:rFonts w:ascii="Verdana" w:hAnsi="Verdana"/>
          <w:i w:val="0"/>
          <w:color w:val="auto"/>
          <w:sz w:val="17"/>
        </w:rPr>
      </w:pPr>
    </w:p>
    <w:p w:rsidR="00F8166F" w:rsidRDefault="00F8166F" w:rsidP="00F8166F">
      <w:pPr>
        <w:pStyle w:val="DocumentSub1"/>
      </w:pPr>
      <w:r>
        <w:t>Things to remember:</w:t>
      </w:r>
    </w:p>
    <w:p w:rsidR="00F8166F" w:rsidRDefault="00F8166F" w:rsidP="000900F5">
      <w:pPr>
        <w:pStyle w:val="FFASub2"/>
        <w:numPr>
          <w:ilvl w:val="0"/>
          <w:numId w:val="2"/>
        </w:numPr>
        <w:rPr>
          <w:rFonts w:ascii="Verdana" w:hAnsi="Verdana"/>
          <w:i w:val="0"/>
          <w:color w:val="auto"/>
          <w:sz w:val="17"/>
        </w:rPr>
      </w:pPr>
      <w:r>
        <w:rPr>
          <w:rFonts w:ascii="Verdana" w:hAnsi="Verdana"/>
          <w:i w:val="0"/>
          <w:color w:val="auto"/>
          <w:sz w:val="17"/>
        </w:rPr>
        <w:t>FFA membership - $20</w:t>
      </w:r>
    </w:p>
    <w:p w:rsidR="00F8166F" w:rsidRDefault="00F8166F" w:rsidP="000900F5">
      <w:pPr>
        <w:pStyle w:val="FFASub2"/>
        <w:numPr>
          <w:ilvl w:val="0"/>
          <w:numId w:val="2"/>
        </w:numPr>
        <w:rPr>
          <w:rFonts w:ascii="Verdana" w:hAnsi="Verdana"/>
          <w:i w:val="0"/>
          <w:color w:val="auto"/>
          <w:sz w:val="17"/>
        </w:rPr>
      </w:pPr>
      <w:r>
        <w:rPr>
          <w:rFonts w:ascii="Verdana" w:hAnsi="Verdana"/>
          <w:i w:val="0"/>
          <w:color w:val="auto"/>
          <w:sz w:val="17"/>
        </w:rPr>
        <w:t>You can earn extra-credit points on a situational bases</w:t>
      </w:r>
    </w:p>
    <w:p w:rsidR="000900F5" w:rsidRDefault="000900F5" w:rsidP="000900F5">
      <w:pPr>
        <w:pStyle w:val="FFASub2"/>
        <w:numPr>
          <w:ilvl w:val="0"/>
          <w:numId w:val="2"/>
        </w:numPr>
        <w:rPr>
          <w:rFonts w:ascii="Verdana" w:hAnsi="Verdana"/>
          <w:i w:val="0"/>
          <w:color w:val="auto"/>
          <w:sz w:val="17"/>
        </w:rPr>
      </w:pPr>
      <w:r>
        <w:rPr>
          <w:rFonts w:ascii="Verdana" w:hAnsi="Verdana"/>
          <w:i w:val="0"/>
          <w:color w:val="auto"/>
          <w:sz w:val="17"/>
        </w:rPr>
        <w:t xml:space="preserve">Safety Violations can cost you </w:t>
      </w:r>
      <w:r w:rsidR="00387FD0">
        <w:rPr>
          <w:rFonts w:ascii="Verdana" w:hAnsi="Verdana"/>
          <w:i w:val="0"/>
          <w:color w:val="auto"/>
          <w:sz w:val="17"/>
        </w:rPr>
        <w:t xml:space="preserve">lab privileges </w:t>
      </w:r>
    </w:p>
    <w:p w:rsidR="000900F5" w:rsidRDefault="000900F5" w:rsidP="000900F5">
      <w:pPr>
        <w:pStyle w:val="FFASub2"/>
        <w:numPr>
          <w:ilvl w:val="0"/>
          <w:numId w:val="2"/>
        </w:numPr>
        <w:rPr>
          <w:rFonts w:ascii="Verdana" w:hAnsi="Verdana"/>
          <w:i w:val="0"/>
          <w:color w:val="auto"/>
          <w:sz w:val="17"/>
        </w:rPr>
      </w:pPr>
      <w:r>
        <w:rPr>
          <w:rFonts w:ascii="Verdana" w:hAnsi="Verdana"/>
          <w:i w:val="0"/>
          <w:color w:val="auto"/>
          <w:sz w:val="17"/>
        </w:rPr>
        <w:t>Don’t be scared to ask</w:t>
      </w:r>
    </w:p>
    <w:p w:rsidR="000900F5" w:rsidRDefault="000900F5" w:rsidP="000900F5">
      <w:pPr>
        <w:pStyle w:val="FFASub2"/>
        <w:numPr>
          <w:ilvl w:val="0"/>
          <w:numId w:val="2"/>
        </w:numPr>
        <w:rPr>
          <w:rFonts w:ascii="Verdana" w:hAnsi="Verdana"/>
          <w:i w:val="0"/>
          <w:color w:val="auto"/>
          <w:sz w:val="17"/>
        </w:rPr>
      </w:pPr>
      <w:r>
        <w:rPr>
          <w:rFonts w:ascii="Verdana" w:hAnsi="Verdana"/>
          <w:i w:val="0"/>
          <w:color w:val="auto"/>
          <w:sz w:val="17"/>
        </w:rPr>
        <w:t>Learn, have fun, and do what’s right</w:t>
      </w:r>
    </w:p>
    <w:p w:rsidR="00F8166F" w:rsidRPr="00F8166F" w:rsidRDefault="00F8166F" w:rsidP="00F8166F"/>
    <w:sectPr w:rsidR="00F8166F" w:rsidRPr="00F8166F" w:rsidSect="008C1F98">
      <w:footerReference w:type="default" r:id="rId8"/>
      <w:headerReference w:type="first" r:id="rId9"/>
      <w:footerReference w:type="first" r:id="rId10"/>
      <w:pgSz w:w="12240" w:h="15840" w:code="1"/>
      <w:pgMar w:top="990" w:right="720" w:bottom="1170" w:left="72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EE5" w:rsidRDefault="00C00EE5" w:rsidP="008D333D">
      <w:r>
        <w:separator/>
      </w:r>
    </w:p>
  </w:endnote>
  <w:endnote w:type="continuationSeparator" w:id="0">
    <w:p w:rsidR="00C00EE5" w:rsidRDefault="00C00EE5" w:rsidP="008D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KlinicSlab-Medium">
    <w:altName w:val="Klinic Slab Medium"/>
    <w:panose1 w:val="00000000000000000000"/>
    <w:charset w:val="4D"/>
    <w:family w:val="auto"/>
    <w:notTrueType/>
    <w:pitch w:val="default"/>
    <w:sig w:usb0="00000003" w:usb1="00000000" w:usb2="00000000" w:usb3="00000000" w:csb0="00000001" w:csb1="00000000"/>
  </w:font>
  <w:font w:name="Lasiver">
    <w:altName w:val="Arial"/>
    <w:panose1 w:val="00000000000000000000"/>
    <w:charset w:val="00"/>
    <w:family w:val="modern"/>
    <w:notTrueType/>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asiver-Regular">
    <w:altName w:val="Lasiver"/>
    <w:panose1 w:val="00000000000000000000"/>
    <w:charset w:val="4D"/>
    <w:family w:val="auto"/>
    <w:notTrueType/>
    <w:pitch w:val="default"/>
    <w:sig w:usb0="00000003" w:usb1="00000000" w:usb2="00000000" w:usb3="00000000" w:csb0="00000001" w:csb1="00000000"/>
  </w:font>
  <w:font w:name="KlinicSlab-MediumItalic">
    <w:altName w:val="Klinic Slab Medium Ital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33D" w:rsidRDefault="008D333D" w:rsidP="00D77246"/>
  <w:p w:rsidR="008D333D" w:rsidRDefault="008D333D" w:rsidP="008D333D">
    <w:pPr>
      <w:tabs>
        <w:tab w:val="left" w:pos="4770"/>
      </w:tabs>
    </w:pPr>
    <w:r>
      <w:rPr>
        <w:noProof/>
        <w:lang w:eastAsia="en-US"/>
      </w:rPr>
      <w:drawing>
        <wp:anchor distT="0" distB="0" distL="114300" distR="114300" simplePos="0" relativeHeight="251662336" behindDoc="0" locked="0" layoutInCell="1" allowOverlap="1">
          <wp:simplePos x="0" y="0"/>
          <wp:positionH relativeFrom="page">
            <wp:posOffset>0</wp:posOffset>
          </wp:positionH>
          <wp:positionV relativeFrom="paragraph">
            <wp:posOffset>-4445</wp:posOffset>
          </wp:positionV>
          <wp:extent cx="7794607" cy="71323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A Letterhead.pdf"/>
                  <pic:cNvPicPr/>
                </pic:nvPicPr>
                <pic:blipFill rotWithShape="1">
                  <a:blip r:embed="rId1">
                    <a:extLst>
                      <a:ext uri="{28A0092B-C50C-407E-A947-70E740481C1C}">
                        <a14:useLocalDpi xmlns:a14="http://schemas.microsoft.com/office/drawing/2010/main" val="0"/>
                      </a:ext>
                    </a:extLst>
                  </a:blip>
                  <a:srcRect t="92986" b="-56"/>
                  <a:stretch/>
                </pic:blipFill>
                <pic:spPr bwMode="auto">
                  <a:xfrm>
                    <a:off x="0" y="0"/>
                    <a:ext cx="7794607" cy="713232"/>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33D" w:rsidRDefault="008D333D">
    <w:r>
      <w:rPr>
        <w:noProof/>
        <w:lang w:eastAsia="en-US"/>
      </w:rPr>
      <w:drawing>
        <wp:anchor distT="0" distB="0" distL="114300" distR="114300" simplePos="0" relativeHeight="251660288" behindDoc="0" locked="0" layoutInCell="1" allowOverlap="1">
          <wp:simplePos x="0" y="0"/>
          <wp:positionH relativeFrom="page">
            <wp:posOffset>-19050</wp:posOffset>
          </wp:positionH>
          <wp:positionV relativeFrom="paragraph">
            <wp:posOffset>-13970</wp:posOffset>
          </wp:positionV>
          <wp:extent cx="7794607" cy="71323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A Letterhead.pdf"/>
                  <pic:cNvPicPr/>
                </pic:nvPicPr>
                <pic:blipFill rotWithShape="1">
                  <a:blip r:embed="rId1">
                    <a:extLst>
                      <a:ext uri="{28A0092B-C50C-407E-A947-70E740481C1C}">
                        <a14:useLocalDpi xmlns:a14="http://schemas.microsoft.com/office/drawing/2010/main" val="0"/>
                      </a:ext>
                    </a:extLst>
                  </a:blip>
                  <a:srcRect t="92986" b="-56"/>
                  <a:stretch/>
                </pic:blipFill>
                <pic:spPr bwMode="auto">
                  <a:xfrm>
                    <a:off x="0" y="0"/>
                    <a:ext cx="7794607" cy="713232"/>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EE5" w:rsidRDefault="00C00EE5" w:rsidP="008D333D">
      <w:r>
        <w:separator/>
      </w:r>
    </w:p>
  </w:footnote>
  <w:footnote w:type="continuationSeparator" w:id="0">
    <w:p w:rsidR="00C00EE5" w:rsidRDefault="00C00EE5" w:rsidP="008D3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33D" w:rsidRDefault="00C00EE5">
    <w:r>
      <w:rPr>
        <w:noProof/>
        <w:lang w:eastAsia="en-US"/>
      </w:rPr>
      <w:pict>
        <v:shapetype id="_x0000_t202" coordsize="21600,21600" o:spt="202" path="m,l,21600r21600,l21600,xe">
          <v:stroke joinstyle="miter"/>
          <v:path gradientshapeok="t" o:connecttype="rect"/>
        </v:shapetype>
        <v:shape id="_x0000_s2054" type="#_x0000_t202" style="position:absolute;margin-left:74pt;margin-top:-12.85pt;width:168pt;height:54pt;z-index:25166848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" filled="f" stroked="f">
          <v:textbox>
            <w:txbxContent>
              <w:p w:rsidR="0025735B" w:rsidRDefault="0025735B" w:rsidP="0025735B">
                <w:pPr>
                  <w:rPr>
                    <w:rFonts w:ascii="Verdana" w:hAnsi="Verdana"/>
                    <w:b/>
                    <w:color w:val="004C97"/>
                    <w:sz w:val="20"/>
                    <w:szCs w:val="18"/>
                  </w:rPr>
                </w:pPr>
                <w:r>
                  <w:rPr>
                    <w:rFonts w:ascii="Verdana" w:hAnsi="Verdana"/>
                    <w:b/>
                    <w:color w:val="004C97"/>
                    <w:sz w:val="20"/>
                    <w:szCs w:val="18"/>
                  </w:rPr>
                  <w:t>Chuckey-Doak High School</w:t>
                </w:r>
              </w:p>
              <w:p w:rsidR="0025735B" w:rsidRPr="0025735B" w:rsidRDefault="0025735B" w:rsidP="0025735B">
                <w:pPr>
                  <w:rPr>
                    <w:rFonts w:ascii="Verdana" w:hAnsi="Verdana"/>
                    <w:color w:val="004C97"/>
                    <w:sz w:val="16"/>
                    <w:szCs w:val="18"/>
                  </w:rPr>
                </w:pPr>
                <w:r>
                  <w:rPr>
                    <w:rFonts w:ascii="Verdana" w:hAnsi="Verdana"/>
                    <w:color w:val="004C97"/>
                    <w:sz w:val="16"/>
                    <w:szCs w:val="18"/>
                  </w:rPr>
                  <w:t>Agriculture Department</w:t>
                </w:r>
              </w:p>
            </w:txbxContent>
          </v:textbox>
        </v:shape>
      </w:pict>
    </w:r>
    <w:r>
      <w:rPr>
        <w:noProof/>
        <w:lang w:eastAsia="en-US"/>
      </w:rPr>
      <w:pict>
        <v:shape id="Text Box 5" o:spid="_x0000_s2051" type="#_x0000_t202" style="position:absolute;margin-left:439.9pt;margin-top:-15.45pt;width:122.1pt;height:61.95pt;z-index:25166540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WB3dECAAAV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" filled="f" stroked="f">
          <v:textbox>
            <w:txbxContent>
              <w:p w:rsidR="00BF2BC8" w:rsidRDefault="0060579A" w:rsidP="00BF2BC8">
                <w:pPr>
                  <w:rPr>
                    <w:rFonts w:ascii="Verdana" w:hAnsi="Verdana"/>
                    <w:color w:val="004C97"/>
                    <w:sz w:val="18"/>
                    <w:szCs w:val="18"/>
                  </w:rPr>
                </w:pPr>
                <w:r>
                  <w:rPr>
                    <w:rFonts w:ascii="Verdana" w:hAnsi="Verdana"/>
                    <w:color w:val="004C97"/>
                    <w:sz w:val="18"/>
                    <w:szCs w:val="18"/>
                  </w:rPr>
                  <w:t>423-798-2636 ext.408</w:t>
                </w:r>
              </w:p>
              <w:p w:rsidR="0060579A" w:rsidRDefault="004F2EE2" w:rsidP="00BF2BC8">
                <w:pPr>
                  <w:rPr>
                    <w:rFonts w:ascii="Verdana" w:hAnsi="Verdana"/>
                    <w:b/>
                    <w:color w:val="004C97"/>
                    <w:sz w:val="14"/>
                    <w:szCs w:val="18"/>
                  </w:rPr>
                </w:pPr>
                <w:hyperlink r:id="rId1" w:history="1">
                  <w:r w:rsidRPr="005C50C1">
                    <w:rPr>
                      <w:rStyle w:val="Hyperlink"/>
                      <w:rFonts w:ascii="Verdana" w:hAnsi="Verdana"/>
                      <w:b/>
                      <w:sz w:val="14"/>
                      <w:szCs w:val="18"/>
                    </w:rPr>
                    <w:t>brett.butler@gcstn.org</w:t>
                  </w:r>
                </w:hyperlink>
              </w:p>
              <w:p w:rsidR="00BF2BC8" w:rsidRPr="0060579A" w:rsidRDefault="0060579A" w:rsidP="00BF2BC8">
                <w:pPr>
                  <w:rPr>
                    <w:rFonts w:ascii="Verdana" w:hAnsi="Verdana"/>
                    <w:b/>
                    <w:color w:val="004C97"/>
                    <w:sz w:val="14"/>
                    <w:szCs w:val="18"/>
                  </w:rPr>
                </w:pPr>
                <w:r w:rsidRPr="0060579A">
                  <w:rPr>
                    <w:rFonts w:ascii="Verdana" w:hAnsi="Verdana"/>
                    <w:b/>
                    <w:color w:val="004C97"/>
                    <w:sz w:val="14"/>
                    <w:szCs w:val="18"/>
                  </w:rPr>
                  <w:t>Chuckey-doak.ffanow</w:t>
                </w:r>
                <w:r w:rsidR="00BF2BC8" w:rsidRPr="0060579A">
                  <w:rPr>
                    <w:rFonts w:ascii="Verdana" w:hAnsi="Verdana"/>
                    <w:b/>
                    <w:color w:val="004C97"/>
                    <w:sz w:val="14"/>
                    <w:szCs w:val="18"/>
                  </w:rPr>
                  <w:t>.org</w:t>
                </w:r>
              </w:p>
            </w:txbxContent>
          </v:textbox>
        </v:shape>
      </w:pict>
    </w:r>
    <w:r>
      <w:rPr>
        <w:noProof/>
        <w:lang w:eastAsia="en-US"/>
      </w:rPr>
      <w:pict>
        <v:shape id="Text Box 3" o:spid="_x0000_s2052" type="#_x0000_t202" style="position:absolute;margin-left:305pt;margin-top:-15.45pt;width:117pt;height:54pt;z-index:25166438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" filled="f" stroked="f">
          <v:textbox>
            <w:txbxContent>
              <w:p w:rsidR="00BF2BC8" w:rsidRPr="0060579A" w:rsidRDefault="0060579A" w:rsidP="00BF2BC8">
                <w:pPr>
                  <w:rPr>
                    <w:rFonts w:ascii="Verdana" w:hAnsi="Verdana"/>
                    <w:b/>
                    <w:color w:val="004C97"/>
                    <w:sz w:val="20"/>
                    <w:szCs w:val="18"/>
                  </w:rPr>
                </w:pPr>
                <w:r w:rsidRPr="0060579A">
                  <w:rPr>
                    <w:rFonts w:ascii="Verdana" w:hAnsi="Verdana"/>
                    <w:b/>
                    <w:color w:val="004C97"/>
                    <w:sz w:val="20"/>
                    <w:szCs w:val="18"/>
                  </w:rPr>
                  <w:t>Mr. Butler</w:t>
                </w:r>
              </w:p>
              <w:p w:rsidR="00BF2BC8" w:rsidRDefault="0060579A" w:rsidP="00BF2BC8">
                <w:pPr>
                  <w:rPr>
                    <w:rFonts w:ascii="Verdana" w:hAnsi="Verdana"/>
                    <w:color w:val="004C97"/>
                    <w:sz w:val="18"/>
                    <w:szCs w:val="18"/>
                  </w:rPr>
                </w:pPr>
                <w:r>
                  <w:rPr>
                    <w:rFonts w:ascii="Verdana" w:hAnsi="Verdana"/>
                    <w:color w:val="004C97"/>
                    <w:sz w:val="18"/>
                    <w:szCs w:val="18"/>
                  </w:rPr>
                  <w:t>Agriculture Teacher</w:t>
                </w:r>
              </w:p>
              <w:p w:rsidR="0060579A" w:rsidRPr="00492F79" w:rsidRDefault="0060579A" w:rsidP="00BF2BC8">
                <w:pPr>
                  <w:rPr>
                    <w:rFonts w:ascii="Verdana" w:hAnsi="Verdana"/>
                    <w:color w:val="004C97"/>
                    <w:sz w:val="18"/>
                    <w:szCs w:val="18"/>
                  </w:rPr>
                </w:pPr>
                <w:r>
                  <w:rPr>
                    <w:rFonts w:ascii="Verdana" w:hAnsi="Verdana"/>
                    <w:color w:val="004C97"/>
                    <w:sz w:val="18"/>
                    <w:szCs w:val="18"/>
                  </w:rPr>
                  <w:t>FFA Advisor</w:t>
                </w:r>
              </w:p>
            </w:txbxContent>
          </v:textbox>
        </v:shape>
      </w:pict>
    </w:r>
    <w:r>
      <w:rPr>
        <w:noProof/>
        <w:lang w:eastAsia="en-US"/>
      </w:rPr>
      <w:pict>
        <v:line id="Straight Connector 6" o:spid="_x0000_s2050" style="position:absolute;z-index:251666432;visibility:visible;mso-height-relative:margin" from="440pt,-17.45pt" to="440pt,2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" strokecolor="red" strokeweight="1.5pt"/>
      </w:pict>
    </w:r>
    <w:r>
      <w:rPr>
        <w:noProof/>
        <w:lang w:eastAsia="en-US"/>
      </w:rPr>
      <w:pict>
        <v:shape id="Text Box 1" o:spid="_x0000_s2049" type="#_x0000_t202" style="position:absolute;margin-left:419pt;margin-top:-15.45pt;width:17pt;height:65.35pt;z-index:25166745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" filled="f" stroked="f">
          <v:textbox>
            <w:txbxContent>
              <w:p w:rsidR="00BF2BC8" w:rsidRPr="004B632C" w:rsidRDefault="00BF2BC8" w:rsidP="00BF2BC8">
                <w:pPr>
                  <w:rPr>
                    <w:rFonts w:ascii="Verdana" w:hAnsi="Verdana"/>
                    <w:b/>
                    <w:color w:val="004C97"/>
                    <w:sz w:val="18"/>
                    <w:szCs w:val="18"/>
                  </w:rPr>
                </w:pPr>
                <w:r w:rsidRPr="004B632C">
                  <w:rPr>
                    <w:rFonts w:ascii="Verdana" w:hAnsi="Verdana"/>
                    <w:b/>
                    <w:color w:val="004C97"/>
                    <w:sz w:val="18"/>
                    <w:szCs w:val="18"/>
                  </w:rPr>
                  <w:t>P</w:t>
                </w:r>
              </w:p>
              <w:p w:rsidR="00BF2BC8" w:rsidRPr="004B632C" w:rsidRDefault="0060579A" w:rsidP="00BF2BC8">
                <w:pPr>
                  <w:rPr>
                    <w:rFonts w:ascii="Verdana" w:hAnsi="Verdana"/>
                    <w:b/>
                    <w:color w:val="004C97"/>
                    <w:sz w:val="18"/>
                    <w:szCs w:val="18"/>
                  </w:rPr>
                </w:pPr>
                <w:r>
                  <w:rPr>
                    <w:rFonts w:ascii="Verdana" w:hAnsi="Verdana"/>
                    <w:b/>
                    <w:color w:val="004C97"/>
                    <w:sz w:val="18"/>
                    <w:szCs w:val="18"/>
                  </w:rPr>
                  <w:t>E</w:t>
                </w:r>
              </w:p>
            </w:txbxContent>
          </v:textbox>
        </v:shape>
      </w:pict>
    </w:r>
    <w:r w:rsidR="008D333D">
      <w:rPr>
        <w:noProof/>
        <w:lang w:eastAsia="en-US"/>
      </w:rPr>
      <w:drawing>
        <wp:anchor distT="0" distB="0" distL="114300" distR="114300" simplePos="0" relativeHeight="251658240" behindDoc="0" locked="0" layoutInCell="1" allowOverlap="1">
          <wp:simplePos x="0" y="0"/>
          <wp:positionH relativeFrom="column">
            <wp:posOffset>-476250</wp:posOffset>
          </wp:positionH>
          <wp:positionV relativeFrom="paragraph">
            <wp:posOffset>-1143000</wp:posOffset>
          </wp:positionV>
          <wp:extent cx="1526117" cy="1888067"/>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2">
                    <a:extLst>
                      <a:ext uri="{28A0092B-C50C-407E-A947-70E740481C1C}">
                        <a14:useLocalDpi xmlns:a14="http://schemas.microsoft.com/office/drawing/2010/main" val="0"/>
                      </a:ext>
                    </a:extLst>
                  </a:blip>
                  <a:srcRect r="80722" b="81543"/>
                  <a:stretch/>
                </pic:blipFill>
                <pic:spPr bwMode="auto">
                  <a:xfrm>
                    <a:off x="0" y="0"/>
                    <a:ext cx="1526205" cy="1888176"/>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35470"/>
    <w:multiLevelType w:val="hybridMultilevel"/>
    <w:tmpl w:val="08FCE48C"/>
    <w:lvl w:ilvl="0" w:tplc="8A1E4BD8">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5315A"/>
    <w:multiLevelType w:val="hybridMultilevel"/>
    <w:tmpl w:val="F4F0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87C4A"/>
    <w:multiLevelType w:val="hybridMultilevel"/>
    <w:tmpl w:val="EAD0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A77E86"/>
    <w:multiLevelType w:val="hybridMultilevel"/>
    <w:tmpl w:val="647A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D9142A"/>
    <w:multiLevelType w:val="hybridMultilevel"/>
    <w:tmpl w:val="E482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D333D"/>
    <w:rsid w:val="000900F5"/>
    <w:rsid w:val="000B3FBA"/>
    <w:rsid w:val="000D6C98"/>
    <w:rsid w:val="001856EB"/>
    <w:rsid w:val="002051FE"/>
    <w:rsid w:val="00235A83"/>
    <w:rsid w:val="0025735B"/>
    <w:rsid w:val="00310824"/>
    <w:rsid w:val="00387FD0"/>
    <w:rsid w:val="00425C7D"/>
    <w:rsid w:val="004F2EE2"/>
    <w:rsid w:val="00512784"/>
    <w:rsid w:val="005D77F6"/>
    <w:rsid w:val="0060579A"/>
    <w:rsid w:val="00760FEF"/>
    <w:rsid w:val="007F2C63"/>
    <w:rsid w:val="008C1F98"/>
    <w:rsid w:val="008D333D"/>
    <w:rsid w:val="008F66E6"/>
    <w:rsid w:val="00912DC2"/>
    <w:rsid w:val="009F5FD6"/>
    <w:rsid w:val="00A94D55"/>
    <w:rsid w:val="00B233CD"/>
    <w:rsid w:val="00B326BB"/>
    <w:rsid w:val="00BF2BC8"/>
    <w:rsid w:val="00C00EE5"/>
    <w:rsid w:val="00C64EF2"/>
    <w:rsid w:val="00D75DB2"/>
    <w:rsid w:val="00D77246"/>
    <w:rsid w:val="00DE0398"/>
    <w:rsid w:val="00F8166F"/>
    <w:rsid w:val="00FA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504B6E79"/>
  <w15:docId w15:val="{2156F8A6-49AD-4DDE-94FD-3E272061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D333D"/>
    <w:pPr>
      <w:spacing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512784"/>
    <w:rPr>
      <w:b/>
      <w:bCs/>
      <w:smallCaps/>
      <w:color w:val="C0504D" w:themeColor="accent2"/>
      <w:spacing w:val="5"/>
      <w:u w:val="single"/>
    </w:rPr>
  </w:style>
  <w:style w:type="character" w:styleId="Strong">
    <w:name w:val="Strong"/>
    <w:aliases w:val="FFA Sub3"/>
    <w:basedOn w:val="DefaultParagraphFont"/>
    <w:uiPriority w:val="22"/>
    <w:qFormat/>
    <w:rsid w:val="00B233CD"/>
    <w:rPr>
      <w:rFonts w:ascii="Verdana" w:hAnsi="Verdana"/>
      <w:b/>
      <w:bCs/>
      <w:color w:val="595959" w:themeColor="text1" w:themeTint="A6"/>
      <w:sz w:val="17"/>
    </w:rPr>
  </w:style>
  <w:style w:type="paragraph" w:customStyle="1" w:styleId="DocumentSubhead">
    <w:name w:val="Document Subhead"/>
    <w:basedOn w:val="Normal"/>
    <w:rsid w:val="00512784"/>
    <w:pPr>
      <w:widowControl w:val="0"/>
      <w:suppressAutoHyphens/>
      <w:autoSpaceDE w:val="0"/>
      <w:autoSpaceDN w:val="0"/>
      <w:adjustRightInd w:val="0"/>
      <w:spacing w:after="90" w:line="260" w:lineRule="exact"/>
      <w:textAlignment w:val="center"/>
    </w:pPr>
    <w:rPr>
      <w:rFonts w:ascii="Georgia" w:hAnsi="Georgia" w:cs="KlinicSlab-Medium"/>
      <w:caps/>
      <w:color w:val="DA291C"/>
      <w:sz w:val="20"/>
    </w:rPr>
  </w:style>
  <w:style w:type="character" w:customStyle="1" w:styleId="DocumentLink">
    <w:name w:val="Document Link"/>
    <w:basedOn w:val="DefaultParagraphFont"/>
    <w:rsid w:val="00512784"/>
    <w:rPr>
      <w:rFonts w:ascii="Lasiver" w:hAnsi="Lasiver"/>
      <w:color w:val="004C97"/>
      <w:sz w:val="17"/>
      <w:u w:val="single"/>
    </w:rPr>
  </w:style>
  <w:style w:type="paragraph" w:styleId="BalloonText">
    <w:name w:val="Balloon Text"/>
    <w:basedOn w:val="Normal"/>
    <w:link w:val="BalloonTextChar"/>
    <w:uiPriority w:val="99"/>
    <w:semiHidden/>
    <w:unhideWhenUsed/>
    <w:rsid w:val="008D333D"/>
    <w:rPr>
      <w:rFonts w:ascii="Tahoma" w:hAnsi="Tahoma" w:cs="Tahoma"/>
      <w:sz w:val="16"/>
      <w:szCs w:val="16"/>
    </w:rPr>
  </w:style>
  <w:style w:type="character" w:customStyle="1" w:styleId="BalloonTextChar">
    <w:name w:val="Balloon Text Char"/>
    <w:basedOn w:val="DefaultParagraphFont"/>
    <w:link w:val="BalloonText"/>
    <w:uiPriority w:val="99"/>
    <w:semiHidden/>
    <w:rsid w:val="008D333D"/>
    <w:rPr>
      <w:rFonts w:ascii="Tahoma" w:hAnsi="Tahoma" w:cs="Tahoma"/>
      <w:sz w:val="16"/>
      <w:szCs w:val="16"/>
    </w:rPr>
  </w:style>
  <w:style w:type="paragraph" w:customStyle="1" w:styleId="DocumentTitle">
    <w:name w:val="Document Title"/>
    <w:basedOn w:val="Normal"/>
    <w:autoRedefine/>
    <w:qFormat/>
    <w:rsid w:val="00512784"/>
    <w:pPr>
      <w:widowControl w:val="0"/>
      <w:suppressAutoHyphens/>
      <w:autoSpaceDE w:val="0"/>
      <w:autoSpaceDN w:val="0"/>
      <w:adjustRightInd w:val="0"/>
      <w:spacing w:before="1400" w:after="90"/>
      <w:textAlignment w:val="center"/>
    </w:pPr>
    <w:rPr>
      <w:rFonts w:ascii="Georgia" w:hAnsi="Georgia" w:cs="MinionPro-Regular"/>
      <w:b/>
      <w:color w:val="004C97"/>
      <w:sz w:val="38"/>
      <w:szCs w:val="38"/>
    </w:rPr>
  </w:style>
  <w:style w:type="paragraph" w:customStyle="1" w:styleId="DocumentSub1">
    <w:name w:val="Document Sub1"/>
    <w:basedOn w:val="Normal"/>
    <w:qFormat/>
    <w:rsid w:val="008D333D"/>
    <w:pPr>
      <w:widowControl w:val="0"/>
      <w:suppressAutoHyphens/>
      <w:autoSpaceDE w:val="0"/>
      <w:autoSpaceDN w:val="0"/>
      <w:adjustRightInd w:val="0"/>
      <w:spacing w:after="90"/>
      <w:textAlignment w:val="center"/>
    </w:pPr>
    <w:rPr>
      <w:rFonts w:ascii="Georgia" w:hAnsi="Georgia" w:cs="KlinicSlab-Medium"/>
      <w:caps/>
      <w:color w:val="DA291C"/>
      <w:sz w:val="20"/>
    </w:rPr>
  </w:style>
  <w:style w:type="paragraph" w:customStyle="1" w:styleId="DocumentBodyText">
    <w:name w:val="Document Body Text"/>
    <w:basedOn w:val="Normal"/>
    <w:rsid w:val="008D333D"/>
    <w:pPr>
      <w:widowControl w:val="0"/>
      <w:suppressAutoHyphens/>
      <w:autoSpaceDE w:val="0"/>
      <w:autoSpaceDN w:val="0"/>
      <w:adjustRightInd w:val="0"/>
      <w:spacing w:after="4" w:line="240" w:lineRule="exact"/>
      <w:textAlignment w:val="center"/>
    </w:pPr>
    <w:rPr>
      <w:rFonts w:ascii="Verdana" w:hAnsi="Verdana" w:cs="Lasiver-Regular"/>
      <w:color w:val="505150"/>
      <w:sz w:val="17"/>
      <w:szCs w:val="17"/>
    </w:rPr>
  </w:style>
  <w:style w:type="paragraph" w:customStyle="1" w:styleId="FFABody">
    <w:name w:val="FFA Body"/>
    <w:basedOn w:val="Normal"/>
    <w:link w:val="FFABodyChar"/>
    <w:qFormat/>
    <w:rsid w:val="008D333D"/>
    <w:pPr>
      <w:widowControl w:val="0"/>
      <w:suppressAutoHyphens/>
      <w:autoSpaceDE w:val="0"/>
      <w:autoSpaceDN w:val="0"/>
      <w:adjustRightInd w:val="0"/>
      <w:textAlignment w:val="center"/>
    </w:pPr>
    <w:rPr>
      <w:rFonts w:ascii="Verdana" w:hAnsi="Verdana" w:cs="Lasiver-Regular"/>
      <w:color w:val="070909"/>
      <w:sz w:val="17"/>
      <w:szCs w:val="17"/>
    </w:rPr>
  </w:style>
  <w:style w:type="character" w:customStyle="1" w:styleId="FFABodyChar">
    <w:name w:val="FFA Body Char"/>
    <w:basedOn w:val="DefaultParagraphFont"/>
    <w:link w:val="FFABody"/>
    <w:rsid w:val="008D333D"/>
    <w:rPr>
      <w:rFonts w:ascii="Verdana" w:eastAsiaTheme="minorEastAsia" w:hAnsi="Verdana" w:cs="Lasiver-Regular"/>
      <w:color w:val="070909"/>
      <w:sz w:val="17"/>
      <w:szCs w:val="17"/>
      <w:lang w:eastAsia="ja-JP"/>
    </w:rPr>
  </w:style>
  <w:style w:type="paragraph" w:customStyle="1" w:styleId="FFASub2">
    <w:name w:val="FFA Sub2"/>
    <w:basedOn w:val="Normal"/>
    <w:link w:val="FFASub2Char"/>
    <w:qFormat/>
    <w:rsid w:val="008D333D"/>
    <w:pPr>
      <w:suppressAutoHyphens/>
    </w:pPr>
    <w:rPr>
      <w:rFonts w:ascii="Georgia" w:hAnsi="Georgia" w:cs="KlinicSlab-MediumItalic"/>
      <w:i/>
      <w:iCs/>
      <w:color w:val="004C97"/>
      <w:position w:val="4"/>
      <w:sz w:val="20"/>
      <w:szCs w:val="17"/>
    </w:rPr>
  </w:style>
  <w:style w:type="character" w:customStyle="1" w:styleId="FFASub2Char">
    <w:name w:val="FFA Sub2 Char"/>
    <w:basedOn w:val="DefaultParagraphFont"/>
    <w:link w:val="FFASub2"/>
    <w:rsid w:val="008D333D"/>
    <w:rPr>
      <w:rFonts w:ascii="Georgia" w:eastAsiaTheme="minorEastAsia" w:hAnsi="Georgia" w:cs="KlinicSlab-MediumItalic"/>
      <w:i/>
      <w:iCs/>
      <w:color w:val="004C97"/>
      <w:position w:val="4"/>
      <w:sz w:val="20"/>
      <w:szCs w:val="17"/>
      <w:lang w:eastAsia="ja-JP"/>
    </w:rPr>
  </w:style>
  <w:style w:type="paragraph" w:customStyle="1" w:styleId="BulletPoints">
    <w:name w:val="Bullet Points"/>
    <w:basedOn w:val="FFABody"/>
    <w:qFormat/>
    <w:rsid w:val="008D333D"/>
    <w:pPr>
      <w:numPr>
        <w:numId w:val="1"/>
      </w:numPr>
      <w:tabs>
        <w:tab w:val="num" w:pos="360"/>
      </w:tabs>
      <w:ind w:left="0" w:firstLine="0"/>
    </w:pPr>
  </w:style>
  <w:style w:type="paragraph" w:customStyle="1" w:styleId="DocumentSummary">
    <w:name w:val="Document Summary"/>
    <w:basedOn w:val="Normal"/>
    <w:qFormat/>
    <w:rsid w:val="00D77246"/>
    <w:pPr>
      <w:widowControl w:val="0"/>
      <w:suppressAutoHyphens/>
      <w:autoSpaceDE w:val="0"/>
      <w:autoSpaceDN w:val="0"/>
      <w:adjustRightInd w:val="0"/>
      <w:spacing w:after="360"/>
      <w:textAlignment w:val="center"/>
    </w:pPr>
    <w:rPr>
      <w:rFonts w:ascii="Georgia" w:hAnsi="Georgia" w:cs="KlinicSlab-MediumItalic"/>
      <w:i/>
      <w:iCs/>
      <w:color w:val="505150"/>
      <w:sz w:val="30"/>
      <w:szCs w:val="30"/>
    </w:rPr>
  </w:style>
  <w:style w:type="character" w:customStyle="1" w:styleId="DocumentThirdSubhead">
    <w:name w:val="Document Third Subhead"/>
    <w:basedOn w:val="DefaultParagraphFont"/>
    <w:rsid w:val="00512784"/>
    <w:rPr>
      <w:rFonts w:ascii="Lasiver" w:hAnsi="Lasiver"/>
      <w:b/>
      <w:color w:val="505150"/>
      <w:sz w:val="17"/>
    </w:rPr>
  </w:style>
  <w:style w:type="character" w:styleId="Emphasis">
    <w:name w:val="Emphasis"/>
    <w:basedOn w:val="DefaultParagraphFont"/>
    <w:uiPriority w:val="20"/>
    <w:rsid w:val="00512784"/>
    <w:rPr>
      <w:i/>
      <w:iCs/>
    </w:rPr>
  </w:style>
  <w:style w:type="character" w:styleId="IntenseEmphasis">
    <w:name w:val="Intense Emphasis"/>
    <w:basedOn w:val="DefaultParagraphFont"/>
    <w:uiPriority w:val="21"/>
    <w:qFormat/>
    <w:rsid w:val="00512784"/>
    <w:rPr>
      <w:b/>
      <w:bCs/>
      <w:i/>
      <w:iCs/>
      <w:color w:val="4F81BD" w:themeColor="accent1"/>
    </w:rPr>
  </w:style>
  <w:style w:type="paragraph" w:styleId="Header">
    <w:name w:val="header"/>
    <w:basedOn w:val="Normal"/>
    <w:link w:val="HeaderChar"/>
    <w:uiPriority w:val="99"/>
    <w:unhideWhenUsed/>
    <w:rsid w:val="00BF2BC8"/>
    <w:pPr>
      <w:tabs>
        <w:tab w:val="center" w:pos="4320"/>
        <w:tab w:val="right" w:pos="8640"/>
      </w:tabs>
    </w:pPr>
  </w:style>
  <w:style w:type="character" w:customStyle="1" w:styleId="HeaderChar">
    <w:name w:val="Header Char"/>
    <w:basedOn w:val="DefaultParagraphFont"/>
    <w:link w:val="Header"/>
    <w:uiPriority w:val="99"/>
    <w:rsid w:val="00BF2BC8"/>
    <w:rPr>
      <w:rFonts w:eastAsiaTheme="minorEastAsia"/>
      <w:sz w:val="24"/>
      <w:szCs w:val="24"/>
      <w:lang w:eastAsia="ja-JP"/>
    </w:rPr>
  </w:style>
  <w:style w:type="paragraph" w:styleId="Footer">
    <w:name w:val="footer"/>
    <w:basedOn w:val="Normal"/>
    <w:link w:val="FooterChar"/>
    <w:uiPriority w:val="99"/>
    <w:unhideWhenUsed/>
    <w:rsid w:val="00BF2BC8"/>
    <w:pPr>
      <w:tabs>
        <w:tab w:val="center" w:pos="4320"/>
        <w:tab w:val="right" w:pos="8640"/>
      </w:tabs>
    </w:pPr>
  </w:style>
  <w:style w:type="character" w:customStyle="1" w:styleId="FooterChar">
    <w:name w:val="Footer Char"/>
    <w:basedOn w:val="DefaultParagraphFont"/>
    <w:link w:val="Footer"/>
    <w:uiPriority w:val="99"/>
    <w:rsid w:val="00BF2BC8"/>
    <w:rPr>
      <w:rFonts w:eastAsiaTheme="minorEastAsia"/>
      <w:sz w:val="24"/>
      <w:szCs w:val="24"/>
      <w:lang w:eastAsia="ja-JP"/>
    </w:rPr>
  </w:style>
  <w:style w:type="character" w:styleId="Hyperlink">
    <w:name w:val="Hyperlink"/>
    <w:basedOn w:val="DefaultParagraphFont"/>
    <w:uiPriority w:val="99"/>
    <w:unhideWhenUsed/>
    <w:rsid w:val="0060579A"/>
    <w:rPr>
      <w:color w:val="0000FF" w:themeColor="hyperlink"/>
      <w:u w:val="single"/>
    </w:rPr>
  </w:style>
  <w:style w:type="table" w:styleId="TableGrid">
    <w:name w:val="Table Grid"/>
    <w:basedOn w:val="TableNormal"/>
    <w:uiPriority w:val="59"/>
    <w:rsid w:val="0060579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60579A"/>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090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mailto:brett.butler@gcs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E3B8F-A48E-43E1-BBE6-B5F829F1F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Stagg, Bill</dc:creator>
  <cp:lastModifiedBy>Brett Butler</cp:lastModifiedBy>
  <cp:revision>4</cp:revision>
  <cp:lastPrinted>2015-08-05T20:09:00Z</cp:lastPrinted>
  <dcterms:created xsi:type="dcterms:W3CDTF">2015-08-10T20:41:00Z</dcterms:created>
  <dcterms:modified xsi:type="dcterms:W3CDTF">2017-08-02T20:33:00Z</dcterms:modified>
</cp:coreProperties>
</file>